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6CC2" w14:textId="77777777" w:rsidR="001B40A2" w:rsidRPr="001B40A2" w:rsidRDefault="001B40A2" w:rsidP="001B40A2">
      <w:pPr>
        <w:shd w:val="clear" w:color="auto" w:fill="FFFFFF"/>
        <w:spacing w:after="225" w:line="240" w:lineRule="auto"/>
        <w:outlineLvl w:val="0"/>
        <w:rPr>
          <w:rFonts w:ascii="Lato" w:eastAsia="Times New Roman" w:hAnsi="Lato" w:cs="Times New Roman"/>
          <w:b/>
          <w:bCs/>
          <w:color w:val="212529"/>
          <w:kern w:val="36"/>
          <w:sz w:val="48"/>
          <w:szCs w:val="48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212529"/>
          <w:kern w:val="36"/>
          <w:sz w:val="48"/>
          <w:szCs w:val="48"/>
          <w:lang w:eastAsia="pl-PL"/>
          <w14:ligatures w14:val="none"/>
        </w:rPr>
        <w:t>Wniosek o wydanie zaświadczenia o stanie cywilnym</w:t>
      </w:r>
    </w:p>
    <w:p w14:paraId="47BB325B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WAŻNE: WNIOSEK MUSI BYĆ WYDRUKOWANY NA JEDNEJ KARTCE- DWUSTRONNIE!</w:t>
      </w:r>
    </w:p>
    <w:p w14:paraId="7387ABC4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I. WYMAGANIA:</w:t>
      </w:r>
    </w:p>
    <w:p w14:paraId="36D56ED2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1.„Wniosek o wydanie zaświadczenia o stanie cywilnym”</w:t>
      </w:r>
    </w:p>
    <w:p w14:paraId="3509486E" w14:textId="77777777" w:rsidR="001B40A2" w:rsidRPr="001B40A2" w:rsidRDefault="001B40A2" w:rsidP="001B4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  <w:t>Do wglądu: dokument tożsamości wnioskodawcy.</w:t>
      </w:r>
    </w:p>
    <w:p w14:paraId="402C6B25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II. OPŁATY:</w:t>
      </w:r>
    </w:p>
    <w:p w14:paraId="0317335A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Opłata skarbowa w kwocie 38,00 zł</w:t>
      </w:r>
    </w:p>
    <w:p w14:paraId="2C19AD0F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Opłaty należy uiszczać na rachunek bankowy Urzędu Gminy Mogilany:</w:t>
      </w:r>
    </w:p>
    <w:p w14:paraId="7010D61D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KBS o/Mogilany 60 85910007 0220 0000 0273 0001</w:t>
      </w:r>
    </w:p>
    <w:p w14:paraId="50F31A2F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III. </w:t>
      </w: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TERMIN ZAŁATWIENIA SPRAWY:</w:t>
      </w:r>
    </w:p>
    <w:p w14:paraId="19405C76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W terminie od 7-10 dni roboczych.</w:t>
      </w:r>
    </w:p>
    <w:p w14:paraId="5527D71C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IV. </w:t>
      </w: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JEDNOSTKA ODPOWIEDZIALNA:</w:t>
      </w:r>
    </w:p>
    <w:p w14:paraId="74742882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Urząd Stanu Cywilnego (USC).</w:t>
      </w:r>
    </w:p>
    <w:p w14:paraId="2742ED2D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V. </w:t>
      </w: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TRYB ODWOŁAWCZY:</w:t>
      </w:r>
    </w:p>
    <w:p w14:paraId="4D91AB31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Odwołanie wnosi się do Wojewody Małopolskiego w Krakowie za pośrednictwem organu, który wydał decyzję. Odwołanie wnosi się w terminie 14 dni od daty doręczenia decyzji stronie.</w:t>
      </w:r>
    </w:p>
    <w:p w14:paraId="68615A74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VI. WAŻNE INFORMACJE:</w:t>
      </w:r>
    </w:p>
    <w:p w14:paraId="79D8044E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1.Zaświadczenie można odebrać:</w:t>
      </w:r>
    </w:p>
    <w:p w14:paraId="6F2A2150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·osobiście w USC, w którym złożono wniosek,</w:t>
      </w:r>
    </w:p>
    <w:p w14:paraId="3E4CF95E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· dostać listownie,</w:t>
      </w:r>
    </w:p>
    <w:p w14:paraId="2A075601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·dostać w formie dokumentu elektronicznego.</w:t>
      </w:r>
    </w:p>
    <w:p w14:paraId="767B2972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2.Dodatkowe wyjaśnienia udzielane są pod numerem telefonu: 12 270 18 53, lub mailowo: </w:t>
      </w:r>
      <w:hyperlink r:id="rId5" w:history="1">
        <w:r w:rsidRPr="001B40A2">
          <w:rPr>
            <w:rFonts w:ascii="Lato" w:eastAsia="Times New Roman" w:hAnsi="Lato" w:cs="Times New Roman"/>
            <w:color w:val="007BFF"/>
            <w:kern w:val="0"/>
            <w:sz w:val="20"/>
            <w:szCs w:val="20"/>
            <w:u w:val="single"/>
            <w:lang w:eastAsia="pl-PL"/>
            <w14:ligatures w14:val="none"/>
          </w:rPr>
          <w:t>gmina@mogilany.pl</w:t>
        </w:r>
      </w:hyperlink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1B40A2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br/>
      </w:r>
    </w:p>
    <w:p w14:paraId="6DF1E662" w14:textId="77777777" w:rsidR="001B40A2" w:rsidRPr="001B40A2" w:rsidRDefault="001B40A2" w:rsidP="001B40A2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VII. PODSTAWA PRAWNA:</w:t>
      </w:r>
    </w:p>
    <w:p w14:paraId="7420340F" w14:textId="7E3E8505" w:rsidR="001B40A2" w:rsidRPr="001B40A2" w:rsidRDefault="001B40A2" w:rsidP="001B4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Ustawa z dnia 28 listopada 2014 r. Prawo o aktach stanu cywilnego </w:t>
      </w:r>
    </w:p>
    <w:p w14:paraId="127A2A66" w14:textId="0CD47DAD" w:rsidR="001B40A2" w:rsidRPr="001B40A2" w:rsidRDefault="001B40A2" w:rsidP="001B4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</w:pPr>
      <w:r w:rsidRPr="001B40A2"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Ustawa z dnia 16 listopada 2006 r. o opłacie skarbowej </w:t>
      </w:r>
    </w:p>
    <w:p w14:paraId="20CABF59" w14:textId="706A980E" w:rsidR="00DA11B0" w:rsidRPr="001B40A2" w:rsidRDefault="001B40A2" w:rsidP="001B4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sz w:val="20"/>
          <w:szCs w:val="20"/>
        </w:rPr>
      </w:pPr>
      <w:r w:rsidRPr="001B40A2">
        <w:rPr>
          <w:rFonts w:ascii="Lato" w:eastAsia="Times New Roman" w:hAnsi="Lato" w:cs="Times New Roman"/>
          <w:color w:val="212529"/>
          <w:kern w:val="0"/>
          <w:sz w:val="20"/>
          <w:szCs w:val="20"/>
          <w:lang w:eastAsia="pl-PL"/>
          <w14:ligatures w14:val="none"/>
        </w:rPr>
        <w:t xml:space="preserve">Ustawa z dnia 14 czerwca 1960 r. Kodeks postępowania administracyjnego </w:t>
      </w:r>
    </w:p>
    <w:sectPr w:rsidR="00DA11B0" w:rsidRPr="001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5007"/>
    <w:multiLevelType w:val="multilevel"/>
    <w:tmpl w:val="386E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50AC8"/>
    <w:multiLevelType w:val="multilevel"/>
    <w:tmpl w:val="863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121307">
    <w:abstractNumId w:val="0"/>
  </w:num>
  <w:num w:numId="2" w16cid:durableId="107881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B0"/>
    <w:rsid w:val="001B40A2"/>
    <w:rsid w:val="00DA0C66"/>
    <w:rsid w:val="00D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893"/>
  <w15:chartTrackingRefBased/>
  <w15:docId w15:val="{1AF403DB-01B2-46F9-B77D-EB26148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1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1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1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Kubic</dc:creator>
  <cp:keywords/>
  <dc:description/>
  <cp:lastModifiedBy>Beata Kubic</cp:lastModifiedBy>
  <cp:revision>3</cp:revision>
  <dcterms:created xsi:type="dcterms:W3CDTF">2025-11-20T09:30:00Z</dcterms:created>
  <dcterms:modified xsi:type="dcterms:W3CDTF">2025-11-20T09:31:00Z</dcterms:modified>
</cp:coreProperties>
</file>